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A8D5" w14:textId="3B63B3B3" w:rsidR="00FB6A12" w:rsidRPr="00FB6A12" w:rsidRDefault="00FB6A12" w:rsidP="00FB6A12">
      <w:pPr>
        <w:pStyle w:val="Tittel"/>
        <w:suppressLineNumbers/>
        <w:rPr>
          <w:rFonts w:eastAsia="Times New Roman"/>
          <w:b w:val="0"/>
          <w:bCs/>
          <w:i/>
          <w:iCs/>
          <w:color w:val="000000" w:themeColor="text1"/>
          <w:sz w:val="24"/>
          <w:szCs w:val="24"/>
        </w:rPr>
      </w:pPr>
      <w:r w:rsidRPr="00FB6A12">
        <w:rPr>
          <w:rFonts w:eastAsia="Times New Roman"/>
          <w:b w:val="0"/>
          <w:bCs/>
          <w:i/>
          <w:iCs/>
          <w:color w:val="000000" w:themeColor="text1"/>
          <w:sz w:val="24"/>
          <w:szCs w:val="24"/>
        </w:rPr>
        <w:t>Fremmet av Meløy SV</w:t>
      </w:r>
      <w:r>
        <w:rPr>
          <w:rFonts w:eastAsia="Times New Roman"/>
          <w:b w:val="0"/>
          <w:bCs/>
          <w:i/>
          <w:iCs/>
          <w:color w:val="000000" w:themeColor="text1"/>
          <w:sz w:val="24"/>
          <w:szCs w:val="24"/>
        </w:rPr>
        <w:br/>
      </w:r>
    </w:p>
    <w:p w14:paraId="4D763E3B" w14:textId="09D1F5A0" w:rsidR="00E95C62" w:rsidRPr="00E95C62" w:rsidRDefault="00E95C62" w:rsidP="00E95C62">
      <w:pPr>
        <w:pStyle w:val="Tittel"/>
        <w:rPr>
          <w:rFonts w:eastAsia="Times New Roman"/>
        </w:rPr>
      </w:pPr>
      <w:r>
        <w:rPr>
          <w:rFonts w:eastAsia="Times New Roman"/>
        </w:rPr>
        <w:t>Nei til nye oppdrettskonsesjoner for torsk</w:t>
      </w:r>
    </w:p>
    <w:p w14:paraId="4C3E3A7E" w14:textId="77777777" w:rsidR="00E95C62" w:rsidRPr="00E95C62" w:rsidRDefault="00E95C62" w:rsidP="00E95C62">
      <w:pPr>
        <w:shd w:val="clear" w:color="auto" w:fill="FFFFFF"/>
        <w:spacing w:before="100" w:beforeAutospacing="1" w:after="100" w:afterAutospacing="1" w:line="240" w:lineRule="auto"/>
        <w:rPr>
          <w:rFonts w:ascii="Arial" w:eastAsia="Times New Roman" w:hAnsi="Arial" w:cs="Arial"/>
          <w:color w:val="1D2228"/>
          <w:sz w:val="24"/>
          <w:szCs w:val="24"/>
          <w:lang w:eastAsia="en-GB"/>
        </w:rPr>
      </w:pPr>
      <w:r w:rsidRPr="00E95C62">
        <w:rPr>
          <w:rFonts w:ascii="Arial" w:eastAsia="Times New Roman" w:hAnsi="Arial" w:cs="Arial"/>
          <w:color w:val="1D2228"/>
          <w:sz w:val="24"/>
          <w:szCs w:val="24"/>
          <w:lang w:eastAsia="en-GB"/>
        </w:rPr>
        <w:t xml:space="preserve">Torsken er en av våre aller viktigste felles ressurser og den er allerede under press. Til nå har vi hørt oppdrettsnæringas argumentasjon om at dagens oppdrettstorsk ikke lenger har sine instinktive rømningsegenskaper. Gode internkontrollsystemer og oppfølging har også vært hevdet vil være preventivt for rømning. Om så likevel skulle skje så vil oppdrettstorsken slaktes før den er gyteklar, slik at den ikke formerer seg med villtorsken. </w:t>
      </w:r>
    </w:p>
    <w:p w14:paraId="0A56E48B" w14:textId="77777777" w:rsidR="00E95C62" w:rsidRPr="00E95C62" w:rsidRDefault="00E95C62" w:rsidP="00E95C62">
      <w:pP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sidRPr="00E95C62">
        <w:rPr>
          <w:rFonts w:ascii="Arial" w:eastAsia="Times New Roman" w:hAnsi="Arial" w:cs="Arial"/>
          <w:color w:val="1D2228"/>
          <w:sz w:val="24"/>
          <w:szCs w:val="24"/>
          <w:lang w:eastAsia="en-GB"/>
        </w:rPr>
        <w:t>Likevel leser vi om rømning på flere anlegg i landet med for eksempel 87 000 rømte oppdrettstorsk fra merder i Voldsfjorden i Volda i september 2022. Nå har også store fangster av oppdrettstorsk i Meløys fjord- og havområder blitt tatt opp av kystfiskerne. Ingen av oppdrettsselskapene har til nå påtatt seg ansvaret. Det som er kanskje mest skremmende er at oppdrettstorsken er full av rogn, akkurat nå villtorsken skal gyte. Vi mener at sikkerheten til villtorsken er under en reell fare som vi må ta på aller største alvor.</w:t>
      </w:r>
    </w:p>
    <w:p w14:paraId="428A6A22" w14:textId="3D5CE0A9" w:rsidR="00E95C62" w:rsidRPr="00E95C62" w:rsidRDefault="00E95C62" w:rsidP="00E95C62">
      <w:pP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sidRPr="00E95C62">
        <w:rPr>
          <w:rFonts w:ascii="Arial" w:eastAsia="Times New Roman" w:hAnsi="Arial" w:cs="Arial"/>
          <w:color w:val="1D2228"/>
          <w:sz w:val="24"/>
          <w:szCs w:val="24"/>
          <w:lang w:eastAsia="en-GB"/>
        </w:rPr>
        <w:t>Det er ikke vanskelig å forstå at om robustheten reduseres hos en av våre viktigste naturressurser, kan det få svært alvorlige konsekvenser for en viktig næring og en viktig del av livet i fjordene våre.</w:t>
      </w:r>
    </w:p>
    <w:p w14:paraId="531678AF" w14:textId="77777777" w:rsidR="00E95C62" w:rsidRPr="00E95C62" w:rsidRDefault="00E95C62" w:rsidP="00E95C62">
      <w:pP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sidRPr="00E95C62">
        <w:rPr>
          <w:rFonts w:ascii="Arial" w:eastAsia="Times New Roman" w:hAnsi="Arial" w:cs="Arial"/>
          <w:color w:val="1D2228"/>
          <w:sz w:val="24"/>
          <w:szCs w:val="24"/>
          <w:lang w:eastAsia="en-GB"/>
        </w:rPr>
        <w:t>Det er nok å nevne hvordan oppdrettslaks har utfordret villaksen og fortsetter å gjøre det. Man har fremdeles, etter så mange år og så mye forskning, ikke fått den nødvendige kontroll på verken rømming av oppdrettslaks eller konsekvensene det medfører for villaksen. Utfordringene som har vært for villaksen kan bli som bagateller å regne i forhold til hva torskebestanden betyr for både fiskeriene og nasjonen.</w:t>
      </w:r>
    </w:p>
    <w:p w14:paraId="244DC5CA" w14:textId="3729FCF2" w:rsidR="00E95C62" w:rsidRPr="00F52391" w:rsidRDefault="00E95C62" w:rsidP="00E95C62">
      <w:pPr>
        <w:shd w:val="clear" w:color="auto" w:fill="FFFFFF"/>
        <w:spacing w:after="0" w:line="240" w:lineRule="auto"/>
        <w:rPr>
          <w:rFonts w:ascii="Helvetica" w:eastAsia="Times New Roman" w:hAnsi="Helvetica" w:cs="Helvetica"/>
          <w:color w:val="1D2228"/>
          <w:sz w:val="24"/>
          <w:szCs w:val="24"/>
          <w:lang w:eastAsia="en-GB"/>
        </w:rPr>
      </w:pPr>
      <w:r w:rsidRPr="00E95C62">
        <w:rPr>
          <w:rFonts w:ascii="Arial" w:eastAsia="Times New Roman" w:hAnsi="Arial" w:cs="Arial"/>
          <w:color w:val="1D2228"/>
          <w:sz w:val="24"/>
          <w:szCs w:val="24"/>
          <w:lang w:eastAsia="en-GB"/>
        </w:rPr>
        <w:t>Det er altså store og uavklarte farer vi utsetter torskestammene våre for ved å tillate torskeoppdrett uten å ha lagt tilstrekkelig kvalitetssikret forskning til grunn. Genetiske endringer på kysttorskestammene våre på grunn av innblanding fra genetisk materiale fra oppdrettstorsk, vil bidra til uopprettelige permanente endringer av torskestammene våre. Det kan vi ikke risikere.</w:t>
      </w:r>
      <w:r w:rsidRPr="00E95C62">
        <w:rPr>
          <w:rFonts w:ascii="Arial" w:eastAsia="Times New Roman" w:hAnsi="Arial" w:cs="Arial"/>
          <w:color w:val="1D2228"/>
          <w:sz w:val="24"/>
          <w:szCs w:val="24"/>
          <w:lang w:eastAsia="en-GB"/>
        </w:rPr>
        <w:br/>
      </w:r>
      <w:r w:rsidRPr="00E95C62">
        <w:rPr>
          <w:rFonts w:ascii="Arial" w:eastAsia="Times New Roman" w:hAnsi="Arial" w:cs="Arial"/>
          <w:color w:val="1D2228"/>
          <w:sz w:val="24"/>
          <w:szCs w:val="24"/>
          <w:lang w:eastAsia="en-GB"/>
        </w:rPr>
        <w:br/>
      </w:r>
      <w:r w:rsidRPr="00E95C62">
        <w:rPr>
          <w:rFonts w:ascii="Arial" w:eastAsia="Times New Roman" w:hAnsi="Arial" w:cs="Arial"/>
          <w:b/>
          <w:bCs/>
          <w:color w:val="1D2228"/>
          <w:sz w:val="24"/>
          <w:szCs w:val="24"/>
          <w:lang w:eastAsia="en-GB"/>
        </w:rPr>
        <w:t xml:space="preserve">Det må være et uttalt mål at befolkningen i Nordland og resten av landet også i framtida skal kunne ha en mulighet til </w:t>
      </w:r>
      <w:proofErr w:type="spellStart"/>
      <w:r w:rsidRPr="00E95C62">
        <w:rPr>
          <w:rFonts w:ascii="Arial" w:eastAsia="Times New Roman" w:hAnsi="Arial" w:cs="Arial"/>
          <w:b/>
          <w:bCs/>
          <w:color w:val="1D2228"/>
          <w:sz w:val="24"/>
          <w:szCs w:val="24"/>
          <w:lang w:eastAsia="en-GB"/>
        </w:rPr>
        <w:t>matauk</w:t>
      </w:r>
      <w:proofErr w:type="spellEnd"/>
      <w:r w:rsidRPr="00E95C62">
        <w:rPr>
          <w:rFonts w:ascii="Arial" w:eastAsia="Times New Roman" w:hAnsi="Arial" w:cs="Arial"/>
          <w:b/>
          <w:bCs/>
          <w:color w:val="1D2228"/>
          <w:sz w:val="24"/>
          <w:szCs w:val="24"/>
          <w:lang w:eastAsia="en-GB"/>
        </w:rPr>
        <w:t xml:space="preserve"> fra et levende og sunt hav.</w:t>
      </w:r>
      <w:r w:rsidRPr="00E95C62">
        <w:rPr>
          <w:rFonts w:ascii="Arial" w:eastAsia="Times New Roman" w:hAnsi="Arial" w:cs="Arial"/>
          <w:color w:val="1D2228"/>
          <w:sz w:val="24"/>
          <w:szCs w:val="24"/>
          <w:lang w:eastAsia="en-GB"/>
        </w:rPr>
        <w:br/>
      </w:r>
      <w:r w:rsidRPr="00E95C62">
        <w:rPr>
          <w:rFonts w:ascii="Arial" w:eastAsia="Times New Roman" w:hAnsi="Arial" w:cs="Arial"/>
          <w:color w:val="1D2228"/>
          <w:sz w:val="24"/>
          <w:szCs w:val="24"/>
          <w:lang w:eastAsia="en-GB"/>
        </w:rPr>
        <w:br/>
        <w:t>Nordland SV ber Nordland fylkeskommune om stopp i tildeling av konsesjoner for torskeoppdrett, inntil man har tilstrekkelig kunnskap om at dette er bærekraftig og ikke truer kysttorsken.</w:t>
      </w:r>
    </w:p>
    <w:p w14:paraId="28389BB7" w14:textId="77777777" w:rsidR="00E95C62" w:rsidRPr="00E95C62" w:rsidRDefault="00E95C62" w:rsidP="00FB6A12">
      <w:pPr>
        <w:suppressLineNumbers/>
        <w:shd w:val="clear" w:color="auto" w:fill="FFFFFF"/>
        <w:spacing w:after="0" w:line="240" w:lineRule="auto"/>
        <w:rPr>
          <w:rFonts w:ascii="Arial" w:eastAsia="Times New Roman" w:hAnsi="Arial" w:cs="Arial"/>
          <w:color w:val="1D2228"/>
          <w:sz w:val="24"/>
          <w:szCs w:val="24"/>
          <w:lang w:eastAsia="en-GB"/>
        </w:rPr>
      </w:pPr>
    </w:p>
    <w:p w14:paraId="76E10C31" w14:textId="6373F04A" w:rsidR="00805067" w:rsidRPr="00FB0418" w:rsidRDefault="00805067" w:rsidP="00FB6A12">
      <w:pPr>
        <w:suppressLineNumbers/>
        <w:rPr>
          <w:rFonts w:cstheme="minorHAnsi"/>
          <w:sz w:val="24"/>
          <w:szCs w:val="24"/>
        </w:rPr>
      </w:pPr>
    </w:p>
    <w:sectPr w:rsidR="00805067" w:rsidRPr="00FB0418" w:rsidSect="008D60BB">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786B" w14:textId="77777777" w:rsidR="00063371" w:rsidRDefault="00063371" w:rsidP="006770F3">
      <w:pPr>
        <w:spacing w:after="0" w:line="240" w:lineRule="auto"/>
      </w:pPr>
      <w:r>
        <w:separator/>
      </w:r>
    </w:p>
  </w:endnote>
  <w:endnote w:type="continuationSeparator" w:id="0">
    <w:p w14:paraId="57765833" w14:textId="77777777" w:rsidR="00063371" w:rsidRDefault="00063371"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45E5" w14:textId="77777777" w:rsidR="004E7462" w:rsidRDefault="004E746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88E6" w14:textId="77777777" w:rsidR="004E7462" w:rsidRDefault="004E7462" w:rsidP="004E7462">
    <w:pPr>
      <w:pStyle w:val="Bunntekst"/>
      <w:tabs>
        <w:tab w:val="clear" w:pos="4536"/>
        <w:tab w:val="clear" w:pos="9072"/>
        <w:tab w:val="right" w:pos="9659"/>
      </w:tabs>
      <w:ind w:left="-709" w:right="-652" w:firstLine="23"/>
      <w:jc w:val="both"/>
      <w:rPr>
        <w:rFonts w:cs="Arial"/>
        <w:color w:val="F04F4C" w:themeColor="accent1"/>
        <w:sz w:val="20"/>
        <w:szCs w:val="20"/>
        <w:lang w:val="nn-NO"/>
      </w:rPr>
    </w:pPr>
    <w:r>
      <w:rPr>
        <w:rFonts w:cs="Arial"/>
        <w:color w:val="F04F4C" w:themeColor="accent1"/>
        <w:sz w:val="20"/>
        <w:szCs w:val="20"/>
        <w:lang w:val="nn-NO"/>
      </w:rPr>
      <w:t>nordland</w:t>
    </w:r>
    <w:r w:rsidRPr="00792B95">
      <w:rPr>
        <w:rFonts w:cs="Arial"/>
        <w:color w:val="F04F4C" w:themeColor="accent1"/>
        <w:sz w:val="20"/>
        <w:szCs w:val="20"/>
        <w:lang w:val="nn-NO"/>
      </w:rPr>
      <w:t>@sv.no | sv.no</w:t>
    </w:r>
    <w:r>
      <w:rPr>
        <w:rFonts w:cs="Arial"/>
        <w:color w:val="F04F4C" w:themeColor="accent1"/>
        <w:sz w:val="20"/>
        <w:szCs w:val="20"/>
        <w:lang w:val="nn-NO"/>
      </w:rPr>
      <w:t>/nordland</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2</w:t>
    </w:r>
    <w:r w:rsidRPr="00792B95">
      <w:rPr>
        <w:rFonts w:cs="Arial"/>
        <w:color w:val="F04F4C" w:themeColor="accent1"/>
        <w:sz w:val="20"/>
        <w:szCs w:val="20"/>
        <w:lang w:val="nn-NO"/>
      </w:rPr>
      <w:fldChar w:fldCharType="end"/>
    </w:r>
  </w:p>
  <w:p w14:paraId="3EB88A44" w14:textId="77777777" w:rsidR="004E7462" w:rsidRPr="00FC19B0" w:rsidRDefault="004E7462" w:rsidP="004E7462">
    <w:pPr>
      <w:pStyle w:val="Bunntekst"/>
      <w:tabs>
        <w:tab w:val="clear" w:pos="4536"/>
        <w:tab w:val="clear" w:pos="9072"/>
        <w:tab w:val="right" w:pos="9659"/>
      </w:tabs>
      <w:ind w:left="-709" w:right="-652" w:firstLine="23"/>
      <w:jc w:val="both"/>
      <w:rPr>
        <w:rFonts w:cs="Arial"/>
        <w:color w:val="F04F4C" w:themeColor="accent1"/>
        <w:sz w:val="20"/>
        <w:szCs w:val="20"/>
        <w:lang w:val="nn-NO"/>
      </w:rPr>
    </w:pPr>
    <w:r w:rsidRPr="006B7F38">
      <w:rPr>
        <w:rFonts w:asciiTheme="majorHAnsi" w:hAnsiTheme="majorHAnsi" w:cstheme="majorHAnsi"/>
        <w:b/>
        <w:bCs/>
        <w:color w:val="EC4040"/>
        <w:sz w:val="20"/>
        <w:szCs w:val="20"/>
      </w:rPr>
      <w:t xml:space="preserve">Nordland SVs </w:t>
    </w:r>
    <w:r>
      <w:rPr>
        <w:rFonts w:asciiTheme="majorHAnsi" w:hAnsiTheme="majorHAnsi" w:cstheme="majorHAnsi"/>
        <w:b/>
        <w:bCs/>
        <w:color w:val="EC4040"/>
        <w:sz w:val="20"/>
        <w:szCs w:val="20"/>
      </w:rPr>
      <w:t>års-og nominasjonsmøte</w:t>
    </w:r>
    <w:r w:rsidRPr="006B7F38">
      <w:rPr>
        <w:rFonts w:asciiTheme="majorHAnsi" w:hAnsiTheme="majorHAnsi" w:cstheme="majorHAnsi"/>
        <w:b/>
        <w:bCs/>
        <w:color w:val="EC4040"/>
        <w:sz w:val="20"/>
        <w:szCs w:val="20"/>
      </w:rPr>
      <w:t xml:space="preserve"> | </w:t>
    </w:r>
    <w:r>
      <w:rPr>
        <w:rFonts w:asciiTheme="majorHAnsi" w:hAnsiTheme="majorHAnsi" w:cstheme="majorHAnsi"/>
        <w:b/>
        <w:bCs/>
        <w:color w:val="EC4040"/>
        <w:sz w:val="20"/>
        <w:szCs w:val="20"/>
      </w:rPr>
      <w:t>17-</w:t>
    </w:r>
    <w:r w:rsidRPr="006B7F38">
      <w:rPr>
        <w:rFonts w:asciiTheme="majorHAnsi" w:hAnsiTheme="majorHAnsi" w:cstheme="majorHAnsi"/>
        <w:b/>
        <w:bCs/>
        <w:color w:val="EC4040"/>
        <w:sz w:val="20"/>
        <w:szCs w:val="20"/>
      </w:rPr>
      <w:t>1</w:t>
    </w:r>
    <w:r>
      <w:rPr>
        <w:rFonts w:asciiTheme="majorHAnsi" w:hAnsiTheme="majorHAnsi" w:cstheme="majorHAnsi"/>
        <w:b/>
        <w:bCs/>
        <w:color w:val="EC4040"/>
        <w:sz w:val="20"/>
        <w:szCs w:val="20"/>
      </w:rPr>
      <w:t>9</w:t>
    </w:r>
    <w:r w:rsidRPr="006B7F38">
      <w:rPr>
        <w:rFonts w:asciiTheme="majorHAnsi" w:hAnsiTheme="majorHAnsi" w:cstheme="majorHAnsi"/>
        <w:b/>
        <w:bCs/>
        <w:color w:val="EC4040"/>
        <w:sz w:val="20"/>
        <w:szCs w:val="20"/>
      </w:rPr>
      <w:t xml:space="preserve">. </w:t>
    </w:r>
    <w:r>
      <w:rPr>
        <w:rFonts w:asciiTheme="majorHAnsi" w:hAnsiTheme="majorHAnsi" w:cstheme="majorHAnsi"/>
        <w:b/>
        <w:bCs/>
        <w:color w:val="EC4040"/>
        <w:sz w:val="20"/>
        <w:szCs w:val="20"/>
      </w:rPr>
      <w:t>februar</w:t>
    </w:r>
    <w:r w:rsidRPr="006B7F38">
      <w:rPr>
        <w:rFonts w:asciiTheme="majorHAnsi" w:hAnsiTheme="majorHAnsi" w:cstheme="majorHAnsi"/>
        <w:b/>
        <w:bCs/>
        <w:color w:val="EC4040"/>
        <w:sz w:val="20"/>
        <w:szCs w:val="20"/>
      </w:rPr>
      <w:t xml:space="preserve"> 202</w:t>
    </w:r>
    <w:r>
      <w:rPr>
        <w:rFonts w:asciiTheme="majorHAnsi" w:hAnsiTheme="majorHAnsi" w:cstheme="majorHAnsi"/>
        <w:b/>
        <w:bCs/>
        <w:color w:val="EC4040"/>
        <w:sz w:val="20"/>
        <w:szCs w:val="20"/>
      </w:rPr>
      <w:t>3</w:t>
    </w:r>
  </w:p>
  <w:p w14:paraId="731D3845" w14:textId="77777777" w:rsidR="006770F3" w:rsidRPr="006770F3" w:rsidRDefault="006770F3">
    <w:pPr>
      <w:pStyle w:val="Bunntekst"/>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6FD9" w14:textId="77777777" w:rsidR="004E7462" w:rsidRDefault="004E746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0C8A0" w14:textId="77777777" w:rsidR="00063371" w:rsidRDefault="00063371" w:rsidP="006770F3">
      <w:pPr>
        <w:spacing w:after="0" w:line="240" w:lineRule="auto"/>
      </w:pPr>
      <w:r>
        <w:separator/>
      </w:r>
    </w:p>
  </w:footnote>
  <w:footnote w:type="continuationSeparator" w:id="0">
    <w:p w14:paraId="1145461A" w14:textId="77777777" w:rsidR="00063371" w:rsidRDefault="00063371"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28F1" w14:textId="77777777" w:rsidR="004E7462" w:rsidRDefault="004E746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778E" w14:textId="77777777" w:rsidR="006770F3" w:rsidRDefault="006770F3">
    <w:pPr>
      <w:pStyle w:val="Topptekst"/>
    </w:pPr>
    <w:r>
      <w:rPr>
        <w:noProof/>
      </w:rPr>
      <w:drawing>
        <wp:anchor distT="0" distB="0" distL="114300" distR="114300" simplePos="0" relativeHeight="251659264" behindDoc="0" locked="0" layoutInCell="1" allowOverlap="1" wp14:anchorId="2FC4EF49" wp14:editId="311CA29B">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B59F" w14:textId="77777777" w:rsidR="004E7462" w:rsidRDefault="004E746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59CE"/>
    <w:multiLevelType w:val="hybridMultilevel"/>
    <w:tmpl w:val="6088A3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3281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DA"/>
    <w:rsid w:val="0003078C"/>
    <w:rsid w:val="00063371"/>
    <w:rsid w:val="000C5139"/>
    <w:rsid w:val="00217834"/>
    <w:rsid w:val="0024118E"/>
    <w:rsid w:val="00273169"/>
    <w:rsid w:val="003173B3"/>
    <w:rsid w:val="003D3E34"/>
    <w:rsid w:val="003F62F2"/>
    <w:rsid w:val="004C7C0E"/>
    <w:rsid w:val="004E7462"/>
    <w:rsid w:val="0051738D"/>
    <w:rsid w:val="006756AC"/>
    <w:rsid w:val="006770F3"/>
    <w:rsid w:val="006D0CDA"/>
    <w:rsid w:val="00805067"/>
    <w:rsid w:val="00822599"/>
    <w:rsid w:val="008D60BB"/>
    <w:rsid w:val="00A63772"/>
    <w:rsid w:val="00B55231"/>
    <w:rsid w:val="00B649FD"/>
    <w:rsid w:val="00B97724"/>
    <w:rsid w:val="00BB4784"/>
    <w:rsid w:val="00C333BB"/>
    <w:rsid w:val="00C65A25"/>
    <w:rsid w:val="00CD6981"/>
    <w:rsid w:val="00D04BE8"/>
    <w:rsid w:val="00D16F5B"/>
    <w:rsid w:val="00D665AB"/>
    <w:rsid w:val="00E4587A"/>
    <w:rsid w:val="00E66921"/>
    <w:rsid w:val="00E83DB3"/>
    <w:rsid w:val="00E94339"/>
    <w:rsid w:val="00E9469E"/>
    <w:rsid w:val="00E95C62"/>
    <w:rsid w:val="00EC04C2"/>
    <w:rsid w:val="00F36FFF"/>
    <w:rsid w:val="00F5046C"/>
    <w:rsid w:val="00F52391"/>
    <w:rsid w:val="00FB0418"/>
    <w:rsid w:val="00FB6A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DFA74"/>
  <w15:chartTrackingRefBased/>
  <w15:docId w15:val="{0E8893D4-BB53-FA42-8FB7-0289491C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66921"/>
  </w:style>
  <w:style w:type="paragraph" w:styleId="Overskrift1">
    <w:name w:val="heading 1"/>
    <w:basedOn w:val="Undertittel"/>
    <w:next w:val="Normal"/>
    <w:link w:val="Overskrift1Tegn"/>
    <w:uiPriority w:val="9"/>
    <w:qFormat/>
    <w:rsid w:val="00E66921"/>
    <w:pPr>
      <w:outlineLvl w:val="0"/>
    </w:pPr>
  </w:style>
  <w:style w:type="paragraph" w:styleId="Overskrift2">
    <w:name w:val="heading 2"/>
    <w:basedOn w:val="Normal"/>
    <w:next w:val="Normal"/>
    <w:link w:val="Overskrift2Tegn"/>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Overskrift3">
    <w:name w:val="heading 3"/>
    <w:basedOn w:val="Normal"/>
    <w:next w:val="Normal"/>
    <w:link w:val="Overskrift3Tegn"/>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770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9469E"/>
  </w:style>
  <w:style w:type="paragraph" w:styleId="Bunntekst">
    <w:name w:val="footer"/>
    <w:basedOn w:val="Normal"/>
    <w:link w:val="BunntekstTegn"/>
    <w:uiPriority w:val="99"/>
    <w:semiHidden/>
    <w:rsid w:val="006770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E9469E"/>
  </w:style>
  <w:style w:type="paragraph" w:styleId="Tittel">
    <w:name w:val="Title"/>
    <w:basedOn w:val="Normal"/>
    <w:next w:val="Normal"/>
    <w:link w:val="TittelTegn"/>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telTegn">
    <w:name w:val="Tittel Tegn"/>
    <w:basedOn w:val="Standardskriftforavsnitt"/>
    <w:link w:val="Tittel"/>
    <w:rsid w:val="00E9469E"/>
    <w:rPr>
      <w:rFonts w:ascii="Arial" w:eastAsiaTheme="majorEastAsia" w:hAnsi="Arial" w:cstheme="majorBidi"/>
      <w:b/>
      <w:color w:val="F04F4C"/>
      <w:spacing w:val="-16"/>
      <w:kern w:val="28"/>
      <w:sz w:val="60"/>
      <w:szCs w:val="52"/>
      <w:lang w:eastAsia="nn-NO"/>
    </w:rPr>
  </w:style>
  <w:style w:type="paragraph" w:styleId="INNH1">
    <w:name w:val="toc 1"/>
    <w:basedOn w:val="Normal"/>
    <w:next w:val="Normal"/>
    <w:autoRedefine/>
    <w:uiPriority w:val="39"/>
    <w:rsid w:val="00E66921"/>
    <w:pPr>
      <w:spacing w:after="100"/>
    </w:pPr>
  </w:style>
  <w:style w:type="paragraph" w:styleId="INNH2">
    <w:name w:val="toc 2"/>
    <w:basedOn w:val="Normal"/>
    <w:next w:val="Normal"/>
    <w:autoRedefine/>
    <w:uiPriority w:val="39"/>
    <w:rsid w:val="00E66921"/>
    <w:pPr>
      <w:spacing w:after="100"/>
      <w:ind w:left="220"/>
    </w:pPr>
  </w:style>
  <w:style w:type="paragraph" w:styleId="Undertittel">
    <w:name w:val="Subtitle"/>
    <w:basedOn w:val="Normal"/>
    <w:next w:val="Normal"/>
    <w:link w:val="UndertittelTegn"/>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UndertittelTegn">
    <w:name w:val="Undertittel Tegn"/>
    <w:basedOn w:val="Standardskriftforavsnitt"/>
    <w:link w:val="Undertittel"/>
    <w:uiPriority w:val="11"/>
    <w:rsid w:val="00E66921"/>
    <w:rPr>
      <w:rFonts w:ascii="Arial" w:eastAsiaTheme="majorEastAsia" w:hAnsi="Arial" w:cstheme="majorBidi"/>
      <w:b/>
      <w:color w:val="F04F4C"/>
      <w:spacing w:val="-16"/>
      <w:kern w:val="28"/>
      <w:sz w:val="50"/>
      <w:szCs w:val="52"/>
      <w:lang w:eastAsia="nn-NO"/>
    </w:rPr>
  </w:style>
  <w:style w:type="paragraph" w:styleId="INNH3">
    <w:name w:val="toc 3"/>
    <w:basedOn w:val="Normal"/>
    <w:next w:val="Normal"/>
    <w:autoRedefine/>
    <w:uiPriority w:val="39"/>
    <w:rsid w:val="00E66921"/>
    <w:pPr>
      <w:spacing w:after="100"/>
      <w:ind w:left="440"/>
    </w:pPr>
  </w:style>
  <w:style w:type="character" w:styleId="Hyperkobling">
    <w:name w:val="Hyperlink"/>
    <w:basedOn w:val="Standardskriftforavsnitt"/>
    <w:uiPriority w:val="99"/>
    <w:unhideWhenUsed/>
    <w:rsid w:val="00E66921"/>
    <w:rPr>
      <w:color w:val="DC0028" w:themeColor="hyperlink"/>
      <w:u w:val="single"/>
    </w:rPr>
  </w:style>
  <w:style w:type="character" w:customStyle="1" w:styleId="Overskrift1Tegn">
    <w:name w:val="Overskrift 1 Tegn"/>
    <w:basedOn w:val="Standardskriftforavsnitt"/>
    <w:link w:val="Overskrift1"/>
    <w:uiPriority w:val="9"/>
    <w:rsid w:val="00E66921"/>
    <w:rPr>
      <w:rFonts w:ascii="Arial" w:eastAsiaTheme="majorEastAsia" w:hAnsi="Arial" w:cstheme="majorBidi"/>
      <w:b/>
      <w:iCs/>
      <w:color w:val="F04F4C"/>
      <w:sz w:val="46"/>
      <w:szCs w:val="24"/>
      <w:lang w:eastAsia="nn-NO"/>
    </w:rPr>
  </w:style>
  <w:style w:type="paragraph" w:styleId="Overskriftforinnholdsfortegnelse">
    <w:name w:val="TOC Heading"/>
    <w:basedOn w:val="Overskrift1"/>
    <w:next w:val="Normal"/>
    <w:uiPriority w:val="39"/>
    <w:unhideWhenUsed/>
    <w:qFormat/>
    <w:rsid w:val="00D665AB"/>
    <w:pPr>
      <w:outlineLvl w:val="9"/>
    </w:pPr>
    <w:rPr>
      <w:lang w:val="en-US"/>
    </w:rPr>
  </w:style>
  <w:style w:type="character" w:customStyle="1" w:styleId="Overskrift2Tegn">
    <w:name w:val="Overskrift 2 Tegn"/>
    <w:basedOn w:val="Standardskriftforavsnitt"/>
    <w:link w:val="Overskrift2"/>
    <w:uiPriority w:val="9"/>
    <w:rsid w:val="00E66921"/>
    <w:rPr>
      <w:rFonts w:ascii="Arial" w:eastAsiaTheme="majorEastAsia" w:hAnsi="Arial" w:cstheme="majorBidi"/>
      <w:b/>
      <w:iCs/>
      <w:color w:val="F04F4C"/>
      <w:sz w:val="40"/>
      <w:szCs w:val="24"/>
      <w:lang w:eastAsia="nn-NO"/>
    </w:rPr>
  </w:style>
  <w:style w:type="character" w:customStyle="1" w:styleId="Overskrift3Tegn">
    <w:name w:val="Overskrift 3 Tegn"/>
    <w:basedOn w:val="Standardskriftforavsnitt"/>
    <w:link w:val="Overskrift3"/>
    <w:uiPriority w:val="9"/>
    <w:rsid w:val="00E66921"/>
    <w:rPr>
      <w:rFonts w:ascii="Arial" w:eastAsiaTheme="majorEastAsia" w:hAnsi="Arial" w:cstheme="majorBidi"/>
      <w:b/>
      <w:iCs/>
      <w:color w:val="F04F4C"/>
      <w:sz w:val="30"/>
      <w:szCs w:val="24"/>
      <w:lang w:eastAsia="nn-NO"/>
    </w:rPr>
  </w:style>
  <w:style w:type="paragraph" w:styleId="Listeavsnitt">
    <w:name w:val="List Paragraph"/>
    <w:basedOn w:val="Normal"/>
    <w:uiPriority w:val="34"/>
    <w:qFormat/>
    <w:rsid w:val="00C65A25"/>
    <w:pPr>
      <w:ind w:left="720"/>
      <w:contextualSpacing/>
    </w:pPr>
  </w:style>
  <w:style w:type="table" w:styleId="Tabellrutenett">
    <w:name w:val="Table Grid"/>
    <w:basedOn w:val="Vanligtabell"/>
    <w:uiPriority w:val="39"/>
    <w:rsid w:val="00C6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B041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Linjenummer">
    <w:name w:val="line number"/>
    <w:basedOn w:val="Standardskriftforavsnitt"/>
    <w:uiPriority w:val="99"/>
    <w:semiHidden/>
    <w:rsid w:val="00FB6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amoe/Downloads/sv-sakspapirmal-2021(3).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4.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sv-sakspapirmal-2021(3).dotx</Template>
  <TotalTime>3</TotalTime>
  <Pages>1</Pages>
  <Words>377</Words>
  <Characters>1999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Nyås Moe</dc:creator>
  <cp:keywords/>
  <dc:description/>
  <cp:lastModifiedBy>Ina Nyås Moe</cp:lastModifiedBy>
  <cp:revision>6</cp:revision>
  <dcterms:created xsi:type="dcterms:W3CDTF">2023-02-06T15:51:00Z</dcterms:created>
  <dcterms:modified xsi:type="dcterms:W3CDTF">2023-03-10T13:58:00Z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